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C84D7" w14:textId="5420F0D0" w:rsidR="000B7680" w:rsidRDefault="000B7680" w:rsidP="000B7680">
      <w:pPr>
        <w:jc w:val="center"/>
        <w:rPr>
          <w:b/>
          <w:bCs/>
        </w:rPr>
      </w:pPr>
      <w:r w:rsidRPr="000B7680">
        <w:rPr>
          <w:b/>
          <w:bCs/>
        </w:rPr>
        <w:t>INSTRUÇ</w:t>
      </w:r>
      <w:r>
        <w:rPr>
          <w:b/>
          <w:bCs/>
        </w:rPr>
        <w:t>ÕES PARA VOTAÇÃO</w:t>
      </w:r>
    </w:p>
    <w:p w14:paraId="4680DDAE" w14:textId="7982F2D5" w:rsidR="000B7680" w:rsidRDefault="000B7680" w:rsidP="000B7680">
      <w:pPr>
        <w:jc w:val="center"/>
        <w:rPr>
          <w:b/>
          <w:bCs/>
        </w:rPr>
      </w:pPr>
      <w:r>
        <w:rPr>
          <w:b/>
          <w:bCs/>
        </w:rPr>
        <w:t xml:space="preserve">ELEIÇÕES </w:t>
      </w:r>
      <w:r w:rsidR="00C52C21">
        <w:rPr>
          <w:b/>
          <w:bCs/>
        </w:rPr>
        <w:t>PARA O BIÊNIO 2026/2028</w:t>
      </w:r>
    </w:p>
    <w:p w14:paraId="2B115BBA" w14:textId="77777777" w:rsidR="000B7680" w:rsidRPr="000B7680" w:rsidRDefault="000B7680" w:rsidP="000B7680">
      <w:pPr>
        <w:rPr>
          <w:b/>
          <w:bCs/>
        </w:rPr>
      </w:pPr>
    </w:p>
    <w:p w14:paraId="0F63B528" w14:textId="77777777" w:rsidR="000B7680" w:rsidRDefault="000B7680" w:rsidP="000B7680"/>
    <w:p w14:paraId="7F2982AA" w14:textId="4C1F2C25" w:rsidR="000B7680" w:rsidRDefault="000B7680" w:rsidP="000B7680">
      <w:r>
        <w:t xml:space="preserve">A Comissão Eleitoral, no uso de suas atribuições, estabelece as seguintes instruções para </w:t>
      </w:r>
      <w:r w:rsidR="00103262">
        <w:t>o exercício do direito de voto n</w:t>
      </w:r>
      <w:r>
        <w:t xml:space="preserve">o pleito que elegerá o Vice-Presidente e </w:t>
      </w:r>
      <w:r w:rsidR="00E65704">
        <w:t xml:space="preserve">os </w:t>
      </w:r>
      <w:r>
        <w:t xml:space="preserve">6 (seis) </w:t>
      </w:r>
      <w:r w:rsidR="00103262">
        <w:t xml:space="preserve">membros </w:t>
      </w:r>
      <w:r w:rsidR="00E65704">
        <w:t>do Conselho</w:t>
      </w:r>
      <w:r>
        <w:t xml:space="preserve"> Deliberativo</w:t>
      </w:r>
      <w:r w:rsidR="002A0E64">
        <w:t xml:space="preserve"> para o biênio 2026</w:t>
      </w:r>
      <w:r w:rsidR="00C52C21">
        <w:t>-</w:t>
      </w:r>
      <w:r w:rsidR="002A0E64">
        <w:t>2028</w:t>
      </w:r>
      <w:r>
        <w:t>, a ser realizado por meio de sistema de votação eletrônica.</w:t>
      </w:r>
    </w:p>
    <w:p w14:paraId="5474219F" w14:textId="77777777" w:rsidR="001651BB" w:rsidRDefault="001651BB" w:rsidP="000B7680"/>
    <w:p w14:paraId="6275AC60" w14:textId="77777777" w:rsidR="00C52C21" w:rsidRDefault="00C52C21" w:rsidP="000B7680"/>
    <w:p w14:paraId="63578AD4" w14:textId="3075C919" w:rsidR="000B7680" w:rsidRDefault="000B7680" w:rsidP="000B7680">
      <w:pPr>
        <w:rPr>
          <w:b/>
          <w:bCs/>
        </w:rPr>
      </w:pPr>
      <w:r>
        <w:rPr>
          <w:b/>
          <w:bCs/>
        </w:rPr>
        <w:t>QUEM PODE VOTAR:</w:t>
      </w:r>
    </w:p>
    <w:p w14:paraId="3D1B1048" w14:textId="77777777" w:rsidR="000B7680" w:rsidRPr="000B7680" w:rsidRDefault="000B7680" w:rsidP="000B7680">
      <w:pPr>
        <w:rPr>
          <w:b/>
          <w:bCs/>
        </w:rPr>
      </w:pPr>
    </w:p>
    <w:p w14:paraId="47CC64F6" w14:textId="123966BC" w:rsidR="000B7680" w:rsidRDefault="000B7680" w:rsidP="000B7680">
      <w:r>
        <w:t xml:space="preserve">Em conformidade com o Estatuto Social, apenas os associados pertencentes à categoria </w:t>
      </w:r>
      <w:r w:rsidRPr="00A22C4E">
        <w:rPr>
          <w:b/>
          <w:bCs/>
          <w:u w:val="single"/>
        </w:rPr>
        <w:t>Titular</w:t>
      </w:r>
      <w:r>
        <w:t xml:space="preserve">, que se encontrem em pleno gozo de seus direitos estatutários e em situação de </w:t>
      </w:r>
      <w:r w:rsidRPr="00C52C21">
        <w:t>adimplência</w:t>
      </w:r>
      <w:r>
        <w:t xml:space="preserve"> perante a tesouraria da ABCCR, podem exercer o direito ao voto.</w:t>
      </w:r>
    </w:p>
    <w:p w14:paraId="132C1397" w14:textId="77777777" w:rsidR="001651BB" w:rsidRDefault="001651BB" w:rsidP="000B7680"/>
    <w:p w14:paraId="427837F8" w14:textId="77777777" w:rsidR="00C52C21" w:rsidRDefault="00C52C21" w:rsidP="000B7680"/>
    <w:p w14:paraId="3CF9D542" w14:textId="6564DA7A" w:rsidR="000B7680" w:rsidRDefault="004F0BFD" w:rsidP="000B7680">
      <w:pPr>
        <w:rPr>
          <w:b/>
          <w:bCs/>
        </w:rPr>
      </w:pPr>
      <w:r>
        <w:rPr>
          <w:b/>
          <w:bCs/>
        </w:rPr>
        <w:t>ATRIBUIÇÃO DOS VOTOS</w:t>
      </w:r>
      <w:r w:rsidRPr="004F0BFD">
        <w:rPr>
          <w:b/>
          <w:bCs/>
        </w:rPr>
        <w:t>:</w:t>
      </w:r>
    </w:p>
    <w:p w14:paraId="0AA4C8D8" w14:textId="77777777" w:rsidR="004F0BFD" w:rsidRPr="004F0BFD" w:rsidRDefault="004F0BFD" w:rsidP="000B7680">
      <w:pPr>
        <w:rPr>
          <w:b/>
          <w:bCs/>
        </w:rPr>
      </w:pPr>
    </w:p>
    <w:p w14:paraId="28B6713C" w14:textId="6F8E46EB" w:rsidR="000B7680" w:rsidRDefault="000B7680" w:rsidP="000B7680">
      <w:r>
        <w:t xml:space="preserve">Cada eleitor poderá atribuir até </w:t>
      </w:r>
      <w:r w:rsidR="004F0BFD">
        <w:t xml:space="preserve">1 (um) voto para o cargo de Vice-Presidente e até </w:t>
      </w:r>
      <w:r>
        <w:t>6 (seis) votos</w:t>
      </w:r>
      <w:r w:rsidR="004F0BFD">
        <w:t xml:space="preserve"> para os cargos no Conselho Deliberativo</w:t>
      </w:r>
      <w:r>
        <w:t>.</w:t>
      </w:r>
      <w:r w:rsidR="004F0BFD">
        <w:t xml:space="preserve"> O sistema de votação está parametrizado para impedir a atribuição de mais de um voto por eleitor ao mesmo candidato.</w:t>
      </w:r>
    </w:p>
    <w:p w14:paraId="332E0D21" w14:textId="77777777" w:rsidR="000B7680" w:rsidRDefault="000B7680" w:rsidP="000B7680"/>
    <w:p w14:paraId="7D2DD956" w14:textId="77777777" w:rsidR="001651BB" w:rsidRDefault="001651BB" w:rsidP="000B7680"/>
    <w:p w14:paraId="08BA8AC0" w14:textId="01BAE0D4" w:rsidR="000B7680" w:rsidRDefault="004F0BFD" w:rsidP="000B7680">
      <w:pPr>
        <w:rPr>
          <w:b/>
          <w:bCs/>
        </w:rPr>
      </w:pPr>
      <w:r>
        <w:rPr>
          <w:b/>
          <w:bCs/>
        </w:rPr>
        <w:t>ACESSO À</w:t>
      </w:r>
      <w:r w:rsidR="000B7680" w:rsidRPr="004F0BFD">
        <w:rPr>
          <w:b/>
          <w:bCs/>
        </w:rPr>
        <w:t xml:space="preserve"> PLATAFORMA </w:t>
      </w:r>
      <w:r>
        <w:rPr>
          <w:b/>
          <w:bCs/>
        </w:rPr>
        <w:t>DE VOTAÇÃO:</w:t>
      </w:r>
    </w:p>
    <w:p w14:paraId="71A93529" w14:textId="77777777" w:rsidR="00F95E1F" w:rsidRDefault="00F95E1F" w:rsidP="001651BB"/>
    <w:p w14:paraId="5905D4FD" w14:textId="58C848A7" w:rsidR="00173ACD" w:rsidRPr="005B3309" w:rsidRDefault="00882FAC" w:rsidP="001651BB">
      <w:r>
        <w:t xml:space="preserve">O link </w:t>
      </w:r>
      <w:r w:rsidR="005B3309">
        <w:t xml:space="preserve">de acesso </w:t>
      </w:r>
      <w:r>
        <w:t xml:space="preserve">para </w:t>
      </w:r>
      <w:r w:rsidR="00173ACD">
        <w:t>a</w:t>
      </w:r>
      <w:r>
        <w:t xml:space="preserve"> plataforma de votação eletrônica será encaminhado</w:t>
      </w:r>
      <w:r w:rsidR="000B7680">
        <w:t xml:space="preserve"> ao endereço </w:t>
      </w:r>
      <w:r w:rsidR="004F0BFD">
        <w:t>de e-mail</w:t>
      </w:r>
      <w:r w:rsidR="000B7680">
        <w:t xml:space="preserve"> </w:t>
      </w:r>
      <w:r w:rsidR="00EF1BD8">
        <w:t xml:space="preserve">que constar no </w:t>
      </w:r>
      <w:r w:rsidR="000B7680">
        <w:t xml:space="preserve">cadastrado </w:t>
      </w:r>
      <w:r w:rsidR="00EF1BD8">
        <w:t>associativo da</w:t>
      </w:r>
      <w:r w:rsidR="000B7680">
        <w:t xml:space="preserve"> </w:t>
      </w:r>
      <w:r w:rsidR="004F0BFD">
        <w:t>ABCCR</w:t>
      </w:r>
      <w:r w:rsidR="000B7680">
        <w:t>.</w:t>
      </w:r>
      <w:r w:rsidR="001651BB">
        <w:t xml:space="preserve"> </w:t>
      </w:r>
      <w:r w:rsidR="005B3309">
        <w:t xml:space="preserve">O link será enviado </w:t>
      </w:r>
      <w:r w:rsidR="005B3309" w:rsidRPr="00173ACD">
        <w:rPr>
          <w:b/>
          <w:bCs/>
          <w:u w:val="single"/>
        </w:rPr>
        <w:t>até o dia 13/04/2026</w:t>
      </w:r>
      <w:r w:rsidR="005B3309">
        <w:t>.</w:t>
      </w:r>
    </w:p>
    <w:p w14:paraId="68F0D0E3" w14:textId="77777777" w:rsidR="00173ACD" w:rsidRDefault="00173ACD" w:rsidP="001651BB"/>
    <w:p w14:paraId="5336C86B" w14:textId="3EEF1B3A" w:rsidR="00173ACD" w:rsidRDefault="00173ACD" w:rsidP="00173ACD">
      <w:r>
        <w:t xml:space="preserve">O </w:t>
      </w:r>
      <w:r w:rsidR="005B3309" w:rsidRPr="005B3309">
        <w:t xml:space="preserve">Login e Senha de acesso serão os mesmos utilizados para </w:t>
      </w:r>
      <w:r w:rsidR="005B3309">
        <w:t xml:space="preserve">o </w:t>
      </w:r>
      <w:r w:rsidR="005B3309" w:rsidRPr="005B3309">
        <w:t xml:space="preserve">ingresso na área do associado </w:t>
      </w:r>
      <w:r w:rsidRPr="005B3309">
        <w:t>do</w:t>
      </w:r>
      <w:r>
        <w:t xml:space="preserve"> website da ABCCR (</w:t>
      </w:r>
      <w:r w:rsidRPr="005B3309">
        <w:rPr>
          <w:b/>
          <w:bCs/>
        </w:rPr>
        <w:t>Login: CPF | Senha: a mesma utilizada para acesso à área do associado</w:t>
      </w:r>
      <w:r>
        <w:t>).</w:t>
      </w:r>
    </w:p>
    <w:p w14:paraId="4495DF3B" w14:textId="77777777" w:rsidR="004F0BFD" w:rsidRDefault="004F0BFD" w:rsidP="000B7680"/>
    <w:p w14:paraId="0A9092FA" w14:textId="69E2159C" w:rsidR="004F0BFD" w:rsidRDefault="004F0BFD" w:rsidP="000B7680">
      <w:r>
        <w:t xml:space="preserve">Recomendamos que verifiquem seus cadastros </w:t>
      </w:r>
      <w:r w:rsidR="00BA750C">
        <w:t>na</w:t>
      </w:r>
      <w:r>
        <w:t xml:space="preserve"> área restrita do website da ABCCR e</w:t>
      </w:r>
      <w:r w:rsidR="001651BB">
        <w:t>, conforme o caso,</w:t>
      </w:r>
      <w:r>
        <w:t xml:space="preserve"> </w:t>
      </w:r>
      <w:r w:rsidR="001651BB" w:rsidRPr="003F0CF1">
        <w:t>atualizem os seus dados</w:t>
      </w:r>
      <w:r w:rsidR="00BA750C">
        <w:t>, especialmente o e-mail,</w:t>
      </w:r>
      <w:r w:rsidR="001651BB" w:rsidRPr="003F0CF1">
        <w:t xml:space="preserve"> </w:t>
      </w:r>
      <w:r w:rsidR="001651BB" w:rsidRPr="001651BB">
        <w:rPr>
          <w:b/>
          <w:bCs/>
          <w:u w:val="single"/>
        </w:rPr>
        <w:t>até</w:t>
      </w:r>
      <w:r w:rsidRPr="001651BB">
        <w:rPr>
          <w:b/>
          <w:bCs/>
          <w:u w:val="single"/>
        </w:rPr>
        <w:t xml:space="preserve"> o dia </w:t>
      </w:r>
      <w:r w:rsidR="00BA750C">
        <w:rPr>
          <w:b/>
          <w:bCs/>
          <w:u w:val="single"/>
        </w:rPr>
        <w:t>10</w:t>
      </w:r>
      <w:r w:rsidRPr="001651BB">
        <w:rPr>
          <w:b/>
          <w:bCs/>
          <w:u w:val="single"/>
        </w:rPr>
        <w:t>/04/2026</w:t>
      </w:r>
      <w:r>
        <w:t>.</w:t>
      </w:r>
      <w:r w:rsidR="001651BB">
        <w:t xml:space="preserve"> O associado pode alterar os seus próprios dados diretamente pela área restrita. Em caso de dificuldade, orientamos o contato com a Secretaria da ABCCR.</w:t>
      </w:r>
    </w:p>
    <w:p w14:paraId="322391B5" w14:textId="77777777" w:rsidR="001651BB" w:rsidRDefault="001651BB" w:rsidP="000B7680"/>
    <w:p w14:paraId="53E7851C" w14:textId="77777777" w:rsidR="001651BB" w:rsidRDefault="001651BB" w:rsidP="000B7680"/>
    <w:p w14:paraId="0C0DF25F" w14:textId="116D79A4" w:rsidR="001651BB" w:rsidRDefault="001651BB" w:rsidP="001651BB">
      <w:pPr>
        <w:rPr>
          <w:b/>
          <w:bCs/>
        </w:rPr>
      </w:pPr>
      <w:r>
        <w:rPr>
          <w:b/>
          <w:bCs/>
        </w:rPr>
        <w:t>REGULARIZAÇÃO D</w:t>
      </w:r>
      <w:r w:rsidR="00C52C21">
        <w:rPr>
          <w:b/>
          <w:bCs/>
        </w:rPr>
        <w:t>A ANUIDADE</w:t>
      </w:r>
      <w:r>
        <w:rPr>
          <w:b/>
          <w:bCs/>
        </w:rPr>
        <w:t>:</w:t>
      </w:r>
    </w:p>
    <w:p w14:paraId="07AD05B1" w14:textId="77777777" w:rsidR="001651BB" w:rsidRDefault="001651BB" w:rsidP="001651BB"/>
    <w:p w14:paraId="1F7B861B" w14:textId="0FF0420C" w:rsidR="00926E80" w:rsidRDefault="00C52C21" w:rsidP="001651BB">
      <w:r>
        <w:t>Reforçamos a orientação de que, com antecedência da votação, verifiquem a sua situação de adimplência perante a ABCCR e, se for o caso, regularize-a para poder ter acesso à plataforma de votação eletrônica.</w:t>
      </w:r>
    </w:p>
    <w:p w14:paraId="3AE21744" w14:textId="77777777" w:rsidR="001651BB" w:rsidRDefault="001651BB" w:rsidP="000B7680"/>
    <w:p w14:paraId="70E40E80" w14:textId="77777777" w:rsidR="00050037" w:rsidRDefault="00050037" w:rsidP="000B7680"/>
    <w:p w14:paraId="55D2730C" w14:textId="75EEE9CE" w:rsidR="00050037" w:rsidRDefault="00050037" w:rsidP="00050037">
      <w:pPr>
        <w:rPr>
          <w:b/>
          <w:bCs/>
        </w:rPr>
      </w:pPr>
      <w:r>
        <w:rPr>
          <w:b/>
          <w:bCs/>
        </w:rPr>
        <w:t xml:space="preserve">NOVOS ASSOCIADOS E MUDANÇA </w:t>
      </w:r>
      <w:r w:rsidR="00AD5589">
        <w:rPr>
          <w:b/>
          <w:bCs/>
        </w:rPr>
        <w:t>PARA A CATEGORIA DE “TITULAR”</w:t>
      </w:r>
      <w:r>
        <w:rPr>
          <w:b/>
          <w:bCs/>
        </w:rPr>
        <w:t>:</w:t>
      </w:r>
    </w:p>
    <w:p w14:paraId="059484F4" w14:textId="77777777" w:rsidR="00050037" w:rsidRDefault="00050037" w:rsidP="00050037"/>
    <w:p w14:paraId="2DBD4634" w14:textId="785BDA2C" w:rsidR="00050037" w:rsidRDefault="00050037" w:rsidP="00050037">
      <w:r>
        <w:t xml:space="preserve">Considerando a necessidade de </w:t>
      </w:r>
      <w:r w:rsidR="0064683C">
        <w:t xml:space="preserve">análise e </w:t>
      </w:r>
      <w:r>
        <w:t>validação prévia da documentação de</w:t>
      </w:r>
      <w:r w:rsidR="0064683C">
        <w:t xml:space="preserve"> novos</w:t>
      </w:r>
      <w:r>
        <w:t xml:space="preserve"> associados ingressantes ou de</w:t>
      </w:r>
      <w:r w:rsidR="0064683C">
        <w:t xml:space="preserve"> pedidos de</w:t>
      </w:r>
      <w:r>
        <w:t xml:space="preserve"> mudança para a categoria de associado Titular, </w:t>
      </w:r>
      <w:r w:rsidR="0064683C">
        <w:t>o que</w:t>
      </w:r>
      <w:r w:rsidR="00CF63B0">
        <w:t xml:space="preserve"> demanda tempo por parte da equipe da Secretaria da ABCCR, </w:t>
      </w:r>
      <w:r>
        <w:t>a Comissão</w:t>
      </w:r>
      <w:r w:rsidR="00CF63B0">
        <w:t xml:space="preserve"> Eleitoral definiu que somente poderão votar nas eleições para o biênio 2026-2028 aqueles que protocolarem seus respectivos </w:t>
      </w:r>
      <w:r w:rsidR="00CF63B0">
        <w:lastRenderedPageBreak/>
        <w:t xml:space="preserve">pedidos </w:t>
      </w:r>
      <w:r w:rsidR="00CF63B0" w:rsidRPr="00A22C4E">
        <w:rPr>
          <w:b/>
          <w:bCs/>
          <w:u w:val="single"/>
        </w:rPr>
        <w:t xml:space="preserve">até o dia </w:t>
      </w:r>
      <w:r w:rsidR="000967F2" w:rsidRPr="00A22C4E">
        <w:rPr>
          <w:b/>
          <w:bCs/>
          <w:u w:val="single"/>
        </w:rPr>
        <w:t>08/04/2026</w:t>
      </w:r>
      <w:r w:rsidR="000967F2">
        <w:t>. Assim, recomendamos que observem a data-limite e adiantem seus pedidos, quando for possível.</w:t>
      </w:r>
    </w:p>
    <w:p w14:paraId="2EBE4E66" w14:textId="77777777" w:rsidR="00050037" w:rsidRDefault="00050037" w:rsidP="000B7680"/>
    <w:p w14:paraId="29CA17DC" w14:textId="483B9DDA" w:rsidR="000B7680" w:rsidRDefault="000B7680" w:rsidP="001651BB">
      <w:pPr>
        <w:jc w:val="center"/>
      </w:pPr>
      <w:r>
        <w:t>Atenciosamente,</w:t>
      </w:r>
    </w:p>
    <w:p w14:paraId="34CCFB95" w14:textId="77777777" w:rsidR="001651BB" w:rsidRDefault="001651BB" w:rsidP="001651BB">
      <w:pPr>
        <w:jc w:val="center"/>
      </w:pPr>
    </w:p>
    <w:p w14:paraId="2C5C75A9" w14:textId="77777777" w:rsidR="00A22C4E" w:rsidRDefault="00A22C4E" w:rsidP="001651BB">
      <w:pPr>
        <w:jc w:val="center"/>
      </w:pPr>
    </w:p>
    <w:p w14:paraId="2E756BEB" w14:textId="77777777" w:rsidR="001651BB" w:rsidRDefault="001651BB" w:rsidP="001651BB">
      <w:pPr>
        <w:jc w:val="center"/>
      </w:pPr>
    </w:p>
    <w:p w14:paraId="3FEA1C20" w14:textId="6B2CD731" w:rsidR="001651BB" w:rsidRPr="001651BB" w:rsidRDefault="001651BB" w:rsidP="001651BB">
      <w:pPr>
        <w:jc w:val="center"/>
        <w:rPr>
          <w:b/>
          <w:bCs/>
        </w:rPr>
      </w:pPr>
      <w:r w:rsidRPr="001651BB">
        <w:rPr>
          <w:b/>
          <w:bCs/>
        </w:rPr>
        <w:t>COMISSÃO ELEITORAL</w:t>
      </w:r>
    </w:p>
    <w:p w14:paraId="1C04CA8B" w14:textId="74146219" w:rsidR="00DD4D78" w:rsidRPr="001651BB" w:rsidRDefault="001651BB" w:rsidP="001651BB">
      <w:pPr>
        <w:jc w:val="center"/>
        <w:rPr>
          <w:b/>
          <w:bCs/>
        </w:rPr>
      </w:pPr>
      <w:r w:rsidRPr="001651BB">
        <w:rPr>
          <w:b/>
          <w:bCs/>
        </w:rPr>
        <w:t>ASSOCIAÇÃO BRASILEIRA DE CATARATA E CIRURGIA REFRATIVA</w:t>
      </w:r>
    </w:p>
    <w:sectPr w:rsidR="00DD4D78" w:rsidRPr="001651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26FA"/>
    <w:multiLevelType w:val="multilevel"/>
    <w:tmpl w:val="F886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B666FB"/>
    <w:multiLevelType w:val="multilevel"/>
    <w:tmpl w:val="DB42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3604C6"/>
    <w:multiLevelType w:val="multilevel"/>
    <w:tmpl w:val="A66C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348418">
    <w:abstractNumId w:val="0"/>
  </w:num>
  <w:num w:numId="2" w16cid:durableId="472331780">
    <w:abstractNumId w:val="1"/>
  </w:num>
  <w:num w:numId="3" w16cid:durableId="1709063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80"/>
    <w:rsid w:val="00050037"/>
    <w:rsid w:val="00080AB2"/>
    <w:rsid w:val="000967F2"/>
    <w:rsid w:val="000B7680"/>
    <w:rsid w:val="00103262"/>
    <w:rsid w:val="001651BB"/>
    <w:rsid w:val="00173ACD"/>
    <w:rsid w:val="001F7FDB"/>
    <w:rsid w:val="002A0E64"/>
    <w:rsid w:val="00343C61"/>
    <w:rsid w:val="003F0CF1"/>
    <w:rsid w:val="00412E72"/>
    <w:rsid w:val="004F0BFD"/>
    <w:rsid w:val="00526C7C"/>
    <w:rsid w:val="005612BF"/>
    <w:rsid w:val="00562F3A"/>
    <w:rsid w:val="00577743"/>
    <w:rsid w:val="005B0B8A"/>
    <w:rsid w:val="005B3309"/>
    <w:rsid w:val="0062233F"/>
    <w:rsid w:val="0064683C"/>
    <w:rsid w:val="00675F7C"/>
    <w:rsid w:val="00882FAC"/>
    <w:rsid w:val="008866B4"/>
    <w:rsid w:val="009170AC"/>
    <w:rsid w:val="00926E80"/>
    <w:rsid w:val="00A22C4E"/>
    <w:rsid w:val="00AB2D4D"/>
    <w:rsid w:val="00AC67A5"/>
    <w:rsid w:val="00AD5589"/>
    <w:rsid w:val="00B661AD"/>
    <w:rsid w:val="00B777DC"/>
    <w:rsid w:val="00BA750C"/>
    <w:rsid w:val="00C52C21"/>
    <w:rsid w:val="00C81C90"/>
    <w:rsid w:val="00CB626D"/>
    <w:rsid w:val="00CF63B0"/>
    <w:rsid w:val="00D22ABD"/>
    <w:rsid w:val="00D35ADF"/>
    <w:rsid w:val="00D54A5E"/>
    <w:rsid w:val="00D56958"/>
    <w:rsid w:val="00DA4C62"/>
    <w:rsid w:val="00DD4D78"/>
    <w:rsid w:val="00E65704"/>
    <w:rsid w:val="00EA7FB8"/>
    <w:rsid w:val="00ED3039"/>
    <w:rsid w:val="00EF1BD8"/>
    <w:rsid w:val="00F4165C"/>
    <w:rsid w:val="00F95E1F"/>
    <w:rsid w:val="00FD28AE"/>
    <w:rsid w:val="00FF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EB406"/>
  <w15:chartTrackingRefBased/>
  <w15:docId w15:val="{696BEBC0-586B-4E4D-9643-3F0EB968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B7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7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76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76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76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768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768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768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768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7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7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768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768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768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768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768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768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7680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B76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7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768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B76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B76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B768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768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B768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B7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B768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B7680"/>
    <w:rPr>
      <w:b/>
      <w:bCs/>
      <w:smallCaps/>
      <w:color w:val="0F4761" w:themeColor="accent1" w:themeShade="BF"/>
      <w:spacing w:val="5"/>
    </w:rPr>
  </w:style>
  <w:style w:type="paragraph" w:styleId="Reviso">
    <w:name w:val="Revision"/>
    <w:hidden/>
    <w:uiPriority w:val="99"/>
    <w:semiHidden/>
    <w:rsid w:val="00F4165C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5a65ab-aee1-4985-af02-c7e25f2bfa78">
      <Terms xmlns="http://schemas.microsoft.com/office/infopath/2007/PartnerControls"/>
    </lcf76f155ced4ddcb4097134ff3c332f>
    <TaxCatchAll xmlns="a09ca524-1892-4db0-94e4-a8aedb831d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7991F51F8642469F9E31BF730A3973" ma:contentTypeVersion="18" ma:contentTypeDescription="Crie um novo documento." ma:contentTypeScope="" ma:versionID="b24c87d1c7fc68545e1a3bab09f15e68">
  <xsd:schema xmlns:xsd="http://www.w3.org/2001/XMLSchema" xmlns:xs="http://www.w3.org/2001/XMLSchema" xmlns:p="http://schemas.microsoft.com/office/2006/metadata/properties" xmlns:ns2="205a65ab-aee1-4985-af02-c7e25f2bfa78" xmlns:ns3="a09ca524-1892-4db0-94e4-a8aedb831db0" targetNamespace="http://schemas.microsoft.com/office/2006/metadata/properties" ma:root="true" ma:fieldsID="6dafd6293f58493bd5becf3ca2e7eea2" ns2:_="" ns3:_="">
    <xsd:import namespace="205a65ab-aee1-4985-af02-c7e25f2bfa78"/>
    <xsd:import namespace="a09ca524-1892-4db0-94e4-a8aedb831d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a65ab-aee1-4985-af02-c7e25f2bfa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fc5f23bb-65c9-4475-a4dd-bfe059d59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ca524-1892-4db0-94e4-a8aedb831db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54733ca-b1b5-483f-959c-b609f3cf89b7}" ma:internalName="TaxCatchAll" ma:showField="CatchAllData" ma:web="a09ca524-1892-4db0-94e4-a8aedb831d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4B1BC8-3D83-4F41-B4C6-CA7635DE9EDD}">
  <ds:schemaRefs>
    <ds:schemaRef ds:uri="http://schemas.microsoft.com/office/2006/metadata/properties"/>
    <ds:schemaRef ds:uri="http://schemas.microsoft.com/office/infopath/2007/PartnerControls"/>
    <ds:schemaRef ds:uri="205a65ab-aee1-4985-af02-c7e25f2bfa78"/>
    <ds:schemaRef ds:uri="a09ca524-1892-4db0-94e4-a8aedb831db0"/>
  </ds:schemaRefs>
</ds:datastoreItem>
</file>

<file path=customXml/itemProps2.xml><?xml version="1.0" encoding="utf-8"?>
<ds:datastoreItem xmlns:ds="http://schemas.openxmlformats.org/officeDocument/2006/customXml" ds:itemID="{A9FB48B0-D60B-4AA7-892F-1373477FA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7C7073-4C28-4CCA-A4EE-04AF01D3D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5a65ab-aee1-4985-af02-c7e25f2bfa78"/>
    <ds:schemaRef ds:uri="a09ca524-1892-4db0-94e4-a8aedb831d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392</Words>
  <Characters>2120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ABCCR</dc:creator>
  <cp:keywords/>
  <dc:description/>
  <dcterms:created xsi:type="dcterms:W3CDTF">2026-03-12T18:32:00Z</dcterms:created>
  <dcterms:modified xsi:type="dcterms:W3CDTF">2026-03-13T17:42:00Z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0x010100A97991F51F8642469F9E31BF730A3973</vt:lpwstr>
  </property>
  <property fmtid="{D5CDD505-2E9C-101B-9397-08002B2CF9AE}" pid="3" name="MediaServiceImageTags">
    <vt:lpwstr/>
  </property>
</Properties>
</file>